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Dinsdag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Woensdag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  <w:lang w:val="nl-NL"/>
              </w:rPr>
              <w:t>Donderdag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6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 xml:space="preserve">7 </w:t>
            </w:r>
            <w:r>
              <w:rPr>
                <w:sz w:val="22"/>
                <w:szCs w:val="22"/>
                <w:rtl w:val="0"/>
              </w:rPr>
              <w:t>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8</w:t>
            </w:r>
            <w:r>
              <w:rPr>
                <w:sz w:val="22"/>
                <w:szCs w:val="22"/>
                <w:rtl w:val="0"/>
              </w:rPr>
              <w:t xml:space="preserve"> sept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13</w:t>
            </w:r>
            <w:r>
              <w:rPr>
                <w:sz w:val="22"/>
                <w:szCs w:val="22"/>
                <w:rtl w:val="0"/>
              </w:rPr>
              <w:t xml:space="preserve">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14</w:t>
            </w:r>
            <w:r>
              <w:rPr>
                <w:sz w:val="22"/>
                <w:szCs w:val="22"/>
                <w:rtl w:val="0"/>
              </w:rPr>
              <w:t xml:space="preserve">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15</w:t>
            </w:r>
            <w:r>
              <w:rPr>
                <w:sz w:val="22"/>
                <w:szCs w:val="22"/>
                <w:rtl w:val="0"/>
              </w:rPr>
              <w:t xml:space="preserve"> sept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20</w:t>
            </w:r>
            <w:r>
              <w:rPr>
                <w:sz w:val="22"/>
                <w:szCs w:val="22"/>
                <w:rtl w:val="0"/>
              </w:rPr>
              <w:t xml:space="preserve">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21</w:t>
            </w:r>
            <w:r>
              <w:rPr>
                <w:sz w:val="22"/>
                <w:szCs w:val="22"/>
                <w:rtl w:val="0"/>
              </w:rPr>
              <w:t xml:space="preserve"> sept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22</w:t>
            </w:r>
            <w:r>
              <w:rPr>
                <w:sz w:val="22"/>
                <w:szCs w:val="22"/>
                <w:rtl w:val="0"/>
              </w:rPr>
              <w:t xml:space="preserve"> sept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4</w:t>
            </w:r>
            <w:r>
              <w:rPr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nl-NL"/>
              </w:rPr>
              <w:t>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5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 okt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11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12</w:t>
            </w:r>
            <w:r>
              <w:rPr>
                <w:sz w:val="22"/>
                <w:szCs w:val="22"/>
                <w:rtl w:val="0"/>
              </w:rPr>
              <w:t xml:space="preserve">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13</w:t>
            </w:r>
            <w:r>
              <w:rPr>
                <w:sz w:val="22"/>
                <w:szCs w:val="22"/>
                <w:rtl w:val="0"/>
              </w:rPr>
              <w:t xml:space="preserve"> okt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25</w:t>
            </w:r>
            <w:r>
              <w:rPr>
                <w:sz w:val="22"/>
                <w:szCs w:val="22"/>
                <w:rtl w:val="0"/>
              </w:rPr>
              <w:t xml:space="preserve">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26</w:t>
            </w:r>
            <w:r>
              <w:rPr>
                <w:sz w:val="22"/>
                <w:szCs w:val="22"/>
                <w:rtl w:val="0"/>
              </w:rPr>
              <w:t xml:space="preserve"> okt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27</w:t>
            </w:r>
            <w:r>
              <w:rPr>
                <w:sz w:val="22"/>
                <w:szCs w:val="22"/>
                <w:rtl w:val="0"/>
              </w:rPr>
              <w:t xml:space="preserve"> okt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8</w:t>
            </w:r>
            <w:r>
              <w:rPr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nl-NL"/>
              </w:rPr>
              <w:t>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10 nov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15</w:t>
            </w:r>
            <w:r>
              <w:rPr>
                <w:sz w:val="22"/>
                <w:szCs w:val="22"/>
                <w:rtl w:val="0"/>
              </w:rPr>
              <w:t xml:space="preserve">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16</w:t>
            </w:r>
            <w:r>
              <w:rPr>
                <w:sz w:val="22"/>
                <w:szCs w:val="22"/>
                <w:rtl w:val="0"/>
              </w:rPr>
              <w:t xml:space="preserve">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17</w:t>
            </w:r>
            <w:r>
              <w:rPr>
                <w:sz w:val="22"/>
                <w:szCs w:val="22"/>
                <w:rtl w:val="0"/>
              </w:rPr>
              <w:t xml:space="preserve"> nov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22</w:t>
            </w:r>
            <w:r>
              <w:rPr>
                <w:sz w:val="22"/>
                <w:szCs w:val="22"/>
                <w:rtl w:val="0"/>
              </w:rPr>
              <w:t xml:space="preserve">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23</w:t>
            </w:r>
            <w:r>
              <w:rPr>
                <w:sz w:val="22"/>
                <w:szCs w:val="22"/>
                <w:rtl w:val="0"/>
              </w:rPr>
              <w:t xml:space="preserve"> nov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24</w:t>
            </w:r>
            <w:r>
              <w:rPr>
                <w:sz w:val="22"/>
                <w:szCs w:val="22"/>
                <w:rtl w:val="0"/>
              </w:rPr>
              <w:t xml:space="preserve"> nov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6</w:t>
            </w:r>
            <w:r>
              <w:rPr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nl-NL"/>
              </w:rPr>
              <w:t>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7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8 dec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13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14</w:t>
            </w:r>
            <w:r>
              <w:rPr>
                <w:sz w:val="22"/>
                <w:szCs w:val="22"/>
                <w:rtl w:val="0"/>
                <w:lang w:val="en-US"/>
              </w:rPr>
              <w:t xml:space="preserve">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15</w:t>
            </w:r>
            <w:r>
              <w:rPr>
                <w:sz w:val="22"/>
                <w:szCs w:val="22"/>
                <w:rtl w:val="0"/>
                <w:lang w:val="en-US"/>
              </w:rPr>
              <w:t xml:space="preserve"> dec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20</w:t>
            </w:r>
            <w:r>
              <w:rPr>
                <w:sz w:val="22"/>
                <w:szCs w:val="22"/>
                <w:rtl w:val="0"/>
                <w:lang w:val="en-US"/>
              </w:rPr>
              <w:t xml:space="preserve">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21</w:t>
            </w:r>
            <w:r>
              <w:rPr>
                <w:sz w:val="22"/>
                <w:szCs w:val="22"/>
                <w:rtl w:val="0"/>
                <w:lang w:val="en-US"/>
              </w:rPr>
              <w:t xml:space="preserve"> dec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22</w:t>
            </w:r>
            <w:r>
              <w:rPr>
                <w:sz w:val="22"/>
                <w:szCs w:val="22"/>
                <w:rtl w:val="0"/>
                <w:lang w:val="en-US"/>
              </w:rPr>
              <w:t xml:space="preserve"> dec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0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1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2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7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8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19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4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5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6</w:t>
            </w:r>
            <w:r>
              <w:rPr>
                <w:sz w:val="22"/>
                <w:szCs w:val="22"/>
                <w:rtl w:val="0"/>
              </w:rPr>
              <w:t xml:space="preserve"> jan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7</w:t>
            </w:r>
            <w:r>
              <w:rPr>
                <w:sz w:val="22"/>
                <w:szCs w:val="22"/>
                <w:rtl w:val="0"/>
              </w:rPr>
              <w:t xml:space="preserve">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8</w:t>
            </w:r>
            <w:r>
              <w:rPr>
                <w:sz w:val="22"/>
                <w:szCs w:val="22"/>
                <w:rtl w:val="0"/>
              </w:rPr>
              <w:t xml:space="preserve">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9</w:t>
            </w:r>
            <w:r>
              <w:rPr>
                <w:sz w:val="22"/>
                <w:szCs w:val="22"/>
                <w:rtl w:val="0"/>
              </w:rPr>
              <w:t xml:space="preserve"> feb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4</w:t>
            </w:r>
            <w:r>
              <w:rPr>
                <w:sz w:val="22"/>
                <w:szCs w:val="22"/>
                <w:rtl w:val="0"/>
              </w:rPr>
              <w:t xml:space="preserve">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5</w:t>
            </w:r>
            <w:r>
              <w:rPr>
                <w:sz w:val="22"/>
                <w:szCs w:val="22"/>
                <w:rtl w:val="0"/>
              </w:rPr>
              <w:t xml:space="preserve">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6</w:t>
            </w:r>
            <w:r>
              <w:rPr>
                <w:sz w:val="22"/>
                <w:szCs w:val="22"/>
                <w:rtl w:val="0"/>
              </w:rPr>
              <w:t xml:space="preserve"> feb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21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2 feb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23 feb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7</w:t>
            </w:r>
            <w:r>
              <w:rPr>
                <w:sz w:val="22"/>
                <w:szCs w:val="22"/>
                <w:rtl w:val="0"/>
                <w:lang w:val="nl-NL"/>
              </w:rPr>
              <w:t xml:space="preserve">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8</w:t>
            </w:r>
            <w:r>
              <w:rPr>
                <w:sz w:val="22"/>
                <w:szCs w:val="22"/>
                <w:rtl w:val="0"/>
                <w:lang w:val="nl-NL"/>
              </w:rPr>
              <w:t xml:space="preserve">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 xml:space="preserve">9 </w:t>
            </w:r>
            <w:r>
              <w:rPr>
                <w:sz w:val="22"/>
                <w:szCs w:val="22"/>
                <w:rtl w:val="0"/>
                <w:lang w:val="nl-NL"/>
              </w:rPr>
              <w:t>maart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 xml:space="preserve">4 </w:t>
            </w:r>
            <w:r>
              <w:rPr>
                <w:sz w:val="22"/>
                <w:szCs w:val="22"/>
                <w:rtl w:val="0"/>
                <w:lang w:val="nl-NL"/>
              </w:rPr>
              <w:t>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5</w:t>
            </w:r>
            <w:r>
              <w:rPr>
                <w:sz w:val="22"/>
                <w:szCs w:val="22"/>
                <w:rtl w:val="0"/>
                <w:lang w:val="nl-NL"/>
              </w:rPr>
              <w:t xml:space="preserve">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6</w:t>
            </w:r>
            <w:r>
              <w:rPr>
                <w:sz w:val="22"/>
                <w:szCs w:val="22"/>
                <w:rtl w:val="0"/>
                <w:lang w:val="nl-NL"/>
              </w:rPr>
              <w:t xml:space="preserve"> maart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 xml:space="preserve">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 xml:space="preserve"> maart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3</w:t>
            </w:r>
            <w:r>
              <w:rPr>
                <w:sz w:val="22"/>
                <w:szCs w:val="22"/>
                <w:rtl w:val="0"/>
                <w:lang w:val="nl-NL"/>
              </w:rPr>
              <w:t xml:space="preserve"> maart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4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5</w:t>
            </w:r>
            <w:r>
              <w:rPr>
                <w:sz w:val="22"/>
                <w:szCs w:val="22"/>
                <w:rtl w:val="0"/>
                <w:lang w:val="da-DK"/>
              </w:rPr>
              <w:t xml:space="preserve"> april 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6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1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2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3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8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19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0</w:t>
            </w:r>
            <w:r>
              <w:rPr>
                <w:sz w:val="22"/>
                <w:szCs w:val="22"/>
                <w:rtl w:val="0"/>
                <w:lang w:val="it-IT"/>
              </w:rPr>
              <w:t xml:space="preserve"> april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9</w:t>
            </w:r>
            <w:r>
              <w:rPr>
                <w:sz w:val="22"/>
                <w:szCs w:val="22"/>
                <w:rtl w:val="0"/>
              </w:rPr>
              <w:t xml:space="preserve">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0</w:t>
            </w:r>
            <w:r>
              <w:rPr>
                <w:sz w:val="22"/>
                <w:szCs w:val="22"/>
                <w:rtl w:val="0"/>
              </w:rPr>
              <w:t xml:space="preserve">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1</w:t>
            </w:r>
            <w:r>
              <w:rPr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  <w:lang w:val="nl-NL"/>
              </w:rPr>
              <w:t>mei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6</w:t>
            </w:r>
            <w:r>
              <w:rPr>
                <w:sz w:val="22"/>
                <w:szCs w:val="22"/>
                <w:rtl w:val="0"/>
              </w:rPr>
              <w:t xml:space="preserve">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7</w:t>
            </w:r>
            <w:r>
              <w:rPr>
                <w:sz w:val="22"/>
                <w:szCs w:val="22"/>
                <w:rtl w:val="0"/>
              </w:rPr>
              <w:t xml:space="preserve">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1</w:t>
            </w:r>
            <w:r>
              <w:rPr>
                <w:sz w:val="22"/>
                <w:szCs w:val="22"/>
                <w:rtl w:val="0"/>
                <w:lang w:val="nl-NL"/>
              </w:rPr>
              <w:t>5</w:t>
            </w:r>
            <w:r>
              <w:rPr>
                <w:sz w:val="22"/>
                <w:szCs w:val="22"/>
                <w:rtl w:val="0"/>
              </w:rPr>
              <w:t xml:space="preserve"> mei</w:t>
            </w:r>
            <w:r>
              <w:rPr>
                <w:sz w:val="22"/>
                <w:szCs w:val="22"/>
                <w:rtl w:val="0"/>
                <w:lang w:val="nl-NL"/>
              </w:rPr>
              <w:t xml:space="preserve"> </w:t>
            </w:r>
            <w:r>
              <w:rPr>
                <w:sz w:val="18"/>
                <w:szCs w:val="18"/>
                <w:rtl w:val="0"/>
                <w:lang w:val="nl-NL"/>
              </w:rPr>
              <w:t>maandag, ivm hemelvaart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 xml:space="preserve">3 </w:t>
            </w:r>
            <w:r>
              <w:rPr>
                <w:sz w:val="22"/>
                <w:szCs w:val="22"/>
                <w:rtl w:val="0"/>
                <w:lang w:val="de-DE"/>
              </w:rPr>
              <w:t>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sz w:val="22"/>
                <w:szCs w:val="22"/>
                <w:rtl w:val="0"/>
              </w:rPr>
              <w:t>2</w:t>
            </w:r>
            <w:r>
              <w:rPr>
                <w:sz w:val="22"/>
                <w:szCs w:val="22"/>
                <w:rtl w:val="0"/>
                <w:lang w:val="nl-NL"/>
              </w:rPr>
              <w:t>4</w:t>
            </w:r>
            <w:r>
              <w:rPr>
                <w:sz w:val="22"/>
                <w:szCs w:val="22"/>
                <w:rtl w:val="0"/>
              </w:rPr>
              <w:t xml:space="preserve"> mei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cs="Arial Unicode MS" w:hAnsi="Helvetica Neue" w:eastAsia="Arial Unicode MS"/>
                <w:rtl w:val="0"/>
              </w:rPr>
              <w:t>25 mei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6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7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8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13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14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15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20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21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22</w:t>
            </w:r>
            <w:r>
              <w:rPr>
                <w:sz w:val="22"/>
                <w:szCs w:val="22"/>
                <w:rtl w:val="0"/>
              </w:rPr>
              <w:t xml:space="preserve"> juni</w:t>
            </w:r>
          </w:p>
        </w:tc>
      </w:tr>
    </w:tbl>
    <w:p>
      <w:pPr>
        <w:pStyle w:val="Hoofdtekst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